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2" w:rsidRDefault="002D01B7" w:rsidP="002D01B7">
      <w:pPr>
        <w:pStyle w:val="Paragrafoelenco"/>
        <w:numPr>
          <w:ilvl w:val="0"/>
          <w:numId w:val="1"/>
        </w:numPr>
      </w:pPr>
      <w:r w:rsidRPr="002D01B7">
        <w:t>Codice 076, f.1 r, Biblioteca comunale e dell’accademia etrusca, Cortona</w:t>
      </w:r>
    </w:p>
    <w:p w:rsidR="002D01B7" w:rsidRDefault="002D01B7" w:rsidP="002D01B7">
      <w:pPr>
        <w:pStyle w:val="Paragrafoelenco"/>
        <w:numPr>
          <w:ilvl w:val="0"/>
          <w:numId w:val="1"/>
        </w:numPr>
      </w:pPr>
      <w:r w:rsidRPr="002D01B7">
        <w:t>Pluteo 26 sin. 1, f 1 r, Firenze - Biblioteca Medicea Laurenziana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Strozzi 152, f 1 r, Firenze - Biblioteca Medicea Laurenziana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 xml:space="preserve">Manoscritto </w:t>
      </w:r>
      <w:proofErr w:type="spellStart"/>
      <w:r w:rsidRPr="002D01B7">
        <w:t>Fontaniniano</w:t>
      </w:r>
      <w:proofErr w:type="spellEnd"/>
      <w:r w:rsidRPr="002D01B7">
        <w:t xml:space="preserve"> 200, Biblioteca </w:t>
      </w:r>
      <w:proofErr w:type="spellStart"/>
      <w:r w:rsidRPr="002D01B7">
        <w:t>Guarneriana</w:t>
      </w:r>
      <w:proofErr w:type="spellEnd"/>
      <w:r w:rsidRPr="002D01B7">
        <w:t xml:space="preserve"> Di San Daniele Del Friuli, f. 2 r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Ms. 32, f. 1 v, Imola - Biblioteca Comunale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Ms. 32, f. 2v, Imola - Biblioteca Comunale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Strozzi 152, 1 v, Firenze - Biblioteca Medicea Laurenziana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Palatino 313, 001 a, Firenze - Biblioteca Nazionale Centrale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Palatino 313, 001 b, Firenze - Biblioteca Nazionale Centrale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Codice Riccardiano 1035, f. 4v, copiato da Giovanni Boccaccio, Firenze – Biblioteca Riccardiana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Strozzi 152, 2r, Firenze - Biblioteca Medicea Laurenziana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 xml:space="preserve">Manoscritto </w:t>
      </w:r>
      <w:proofErr w:type="spellStart"/>
      <w:r w:rsidRPr="002D01B7">
        <w:t>Fontaniniano</w:t>
      </w:r>
      <w:proofErr w:type="spellEnd"/>
      <w:r w:rsidRPr="002D01B7">
        <w:t xml:space="preserve"> 200, Biblioteca </w:t>
      </w:r>
      <w:proofErr w:type="spellStart"/>
      <w:r w:rsidRPr="002D01B7">
        <w:t>Guarneriana</w:t>
      </w:r>
      <w:proofErr w:type="spellEnd"/>
      <w:r w:rsidRPr="002D01B7">
        <w:t xml:space="preserve"> Di San Daniele Del Friuli, f. 5 r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Strozzi 152, 2v, Firenze - Biblioteca Medicea Laurenziana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Palatino 313, 6 v, Firenze - Biblioteca Nazionale Centrale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Codice Riccardiano 1035, f. 7r, copiato da Giovanni Boccaccio, Firenze – Biblioteca Riccardiana</w:t>
      </w:r>
    </w:p>
    <w:p w:rsidR="002D01B7" w:rsidRPr="002D01B7" w:rsidRDefault="002D01B7" w:rsidP="002D01B7">
      <w:pPr>
        <w:pStyle w:val="Paragrafoelenco"/>
        <w:numPr>
          <w:ilvl w:val="0"/>
          <w:numId w:val="1"/>
        </w:numPr>
      </w:pPr>
      <w:r w:rsidRPr="002D01B7">
        <w:t>Ms. 32, f. 4v, Imola - Biblioteca Comunale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Strozzi 152, 3r, Firenze - Biblioteca Medicea Laurenziana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 xml:space="preserve">Manoscritto </w:t>
      </w:r>
      <w:proofErr w:type="spellStart"/>
      <w:r w:rsidRPr="001332FA">
        <w:t>Fontaniniano</w:t>
      </w:r>
      <w:proofErr w:type="spellEnd"/>
      <w:r w:rsidRPr="001332FA">
        <w:t xml:space="preserve"> 200, Biblioteca </w:t>
      </w:r>
      <w:proofErr w:type="spellStart"/>
      <w:r w:rsidRPr="001332FA">
        <w:t>Guarneriana</w:t>
      </w:r>
      <w:proofErr w:type="spellEnd"/>
      <w:r w:rsidRPr="001332FA">
        <w:t xml:space="preserve"> Di San Daniele Del Friuli, f. 8 r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Strozzi 152, 4r, Firenze - Biblioteca Medicea Laurenziana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 xml:space="preserve">Manoscritto </w:t>
      </w:r>
      <w:proofErr w:type="spellStart"/>
      <w:r w:rsidRPr="001332FA">
        <w:t>Fontaniniano</w:t>
      </w:r>
      <w:proofErr w:type="spellEnd"/>
      <w:r w:rsidRPr="001332FA">
        <w:t xml:space="preserve"> 200, Biblioteca </w:t>
      </w:r>
      <w:proofErr w:type="spellStart"/>
      <w:r w:rsidRPr="001332FA">
        <w:t>Guarneriana</w:t>
      </w:r>
      <w:proofErr w:type="spellEnd"/>
      <w:r w:rsidRPr="001332FA">
        <w:t xml:space="preserve"> Di San Daniele Del Friuli, f. 8 r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Palatino 313, 11 v, Firenze - Biblioteca Nazionale Centrale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 xml:space="preserve">Manoscritto </w:t>
      </w:r>
      <w:proofErr w:type="spellStart"/>
      <w:r w:rsidRPr="001332FA">
        <w:t>Fontaniniano</w:t>
      </w:r>
      <w:proofErr w:type="spellEnd"/>
      <w:r w:rsidRPr="001332FA">
        <w:t xml:space="preserve"> 200, Biblioteca </w:t>
      </w:r>
      <w:proofErr w:type="spellStart"/>
      <w:r w:rsidRPr="001332FA">
        <w:t>Guarneriana</w:t>
      </w:r>
      <w:proofErr w:type="spellEnd"/>
      <w:r w:rsidRPr="001332FA">
        <w:t xml:space="preserve"> Di San Daniele Del Friuli, f. 13 r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Codice Riccardiano 1035, f. 10v, copiato da Giovanni Boccaccio, Firenze – Biblioteca Riccardiana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Palatino 313, 14 r, Firenze - Biblioteca Nazionale Centrale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Strozzi 152, 5v, Firenze - Biblioteca Medicea Laurenziana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 xml:space="preserve">Manoscritto </w:t>
      </w:r>
      <w:proofErr w:type="spellStart"/>
      <w:r w:rsidRPr="001332FA">
        <w:t>Fontaniniano</w:t>
      </w:r>
      <w:proofErr w:type="spellEnd"/>
      <w:r w:rsidRPr="001332FA">
        <w:t xml:space="preserve"> 200, Biblioteca </w:t>
      </w:r>
      <w:proofErr w:type="spellStart"/>
      <w:r w:rsidRPr="001332FA">
        <w:t>Guarneriana</w:t>
      </w:r>
      <w:proofErr w:type="spellEnd"/>
      <w:r w:rsidRPr="001332FA">
        <w:t xml:space="preserve"> Di San Daniele Del Friuli, f. 15 v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Strozzi 152, 6v,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 xml:space="preserve">Manoscritto </w:t>
      </w:r>
      <w:proofErr w:type="spellStart"/>
      <w:r>
        <w:t>Fontaniniano</w:t>
      </w:r>
      <w:proofErr w:type="spellEnd"/>
      <w:r>
        <w:t xml:space="preserve"> 200, Biblioteca </w:t>
      </w:r>
      <w:proofErr w:type="spellStart"/>
      <w:r>
        <w:t>Guarneriana</w:t>
      </w:r>
      <w:proofErr w:type="spellEnd"/>
      <w:r>
        <w:t xml:space="preserve"> Di San Daniele Del Friuli, f. 17 v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 xml:space="preserve">Manoscritto </w:t>
      </w:r>
      <w:proofErr w:type="spellStart"/>
      <w:r>
        <w:t>Fontaniniano</w:t>
      </w:r>
      <w:proofErr w:type="spellEnd"/>
      <w:r>
        <w:t xml:space="preserve"> 200, Biblioteca </w:t>
      </w:r>
      <w:proofErr w:type="spellStart"/>
      <w:r>
        <w:t>Guarneriana</w:t>
      </w:r>
      <w:proofErr w:type="spellEnd"/>
      <w:r>
        <w:t xml:space="preserve"> Di San Daniele Del Friuli, f. 19 v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Codice Riccardiano 1035, f. 15r, copiato da Giovanni Boccaccio, Firenze – Biblioteca Riccardiana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Palatino 313, 18 v, Firenze - Biblioteca Nazionale Centrale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Strozzi 152, 7r, Firenze - Biblioteca Medicea Laurenziana</w:t>
      </w:r>
    </w:p>
    <w:p w:rsidR="00AA6D5D" w:rsidRPr="00AA6D5D" w:rsidRDefault="00AA6D5D" w:rsidP="00AA6D5D">
      <w:pPr>
        <w:pStyle w:val="Paragrafoelenco"/>
        <w:numPr>
          <w:ilvl w:val="0"/>
          <w:numId w:val="1"/>
        </w:numPr>
      </w:pPr>
      <w:r w:rsidRPr="00AA6D5D">
        <w:t xml:space="preserve">Manoscritto </w:t>
      </w:r>
      <w:proofErr w:type="spellStart"/>
      <w:r w:rsidRPr="00AA6D5D">
        <w:t>Fontaniniano</w:t>
      </w:r>
      <w:proofErr w:type="spellEnd"/>
      <w:r w:rsidRPr="00AA6D5D">
        <w:t xml:space="preserve"> 200, Biblioteca </w:t>
      </w:r>
      <w:proofErr w:type="spellStart"/>
      <w:r w:rsidRPr="00AA6D5D">
        <w:t>Guarneriana</w:t>
      </w:r>
      <w:proofErr w:type="spellEnd"/>
      <w:r w:rsidRPr="00AA6D5D">
        <w:t xml:space="preserve"> Di San Daniele Del Friuli, f. 20 r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bookmarkStart w:id="0" w:name="_GoBack"/>
      <w:bookmarkEnd w:id="0"/>
      <w:r w:rsidRPr="001332FA">
        <w:t>Palatino 313, 21 r, Firenze - Biblioteca Nazionale Centrale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Codice Riccardiano 1035, f. 17r, copiato da Giovanni Boccaccio, Firenze – Biblioteca Riccardiana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Ms. 32, f. 6v, Imola - Biblioteca Comunale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Ms. 32, f. 6r, Imola - Biblioteca Comunale</w:t>
      </w:r>
    </w:p>
    <w:p w:rsidR="001332FA" w:rsidRPr="001332FA" w:rsidRDefault="001332FA" w:rsidP="001332FA">
      <w:pPr>
        <w:pStyle w:val="Paragrafoelenco"/>
        <w:numPr>
          <w:ilvl w:val="0"/>
          <w:numId w:val="1"/>
        </w:numPr>
      </w:pPr>
      <w:r w:rsidRPr="001332FA">
        <w:t>Ms. 32, f. 8v, Imola - Biblioteca Comunale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8r,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8v,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Palatino 313, 23 v, Firenze - Biblioteca Nazionale Centrale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9v,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Palatino 313, 25 v, Firenze - Biblioteca Nazionale Centrale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Ms. 32, f. 1 0v, Imola - Biblioteca Comunale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10 v,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Palatino 313, 28 r, Firenze - Biblioteca Nazionale Centrale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Codice Riccardiano 1035, f. 20v, copiato da Giovanni Boccaccio, Firenze – Biblioteca Riccardiana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Ms. 32, f. 1 2r, Imola - Biblioteca Comunale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Palatino 313, 30 v, Firenze - Biblioteca Nazionale Centrale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lastRenderedPageBreak/>
        <w:t>Strozzi 152, 11 r,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Ms. 32, f. 1 4v, Imola - Biblioteca Comunale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12 r,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Palatino 313, 33 r, Firenze - Biblioteca Nazionale Centrale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13 r,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Palatino 313, 35 v, Firenze - Biblioteca Nazionale Centrale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14 r, Firenze - Biblioteca Medicea Laurenziana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Palatino 313, 40 r, Firenze - Biblioteca Nazionale Centrale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Codice Riccardiano 1035, f. 29r, copiato da Giovanni Boccaccio, Firenze – Biblioteca Riccardiana</w:t>
      </w:r>
    </w:p>
    <w:p w:rsidR="00C66C0D" w:rsidRPr="00C66C0D" w:rsidRDefault="00C66C0D" w:rsidP="00C66C0D">
      <w:pPr>
        <w:pStyle w:val="Paragrafoelenco"/>
        <w:numPr>
          <w:ilvl w:val="0"/>
          <w:numId w:val="1"/>
        </w:numPr>
      </w:pPr>
      <w:r w:rsidRPr="00C66C0D">
        <w:t>Strozzi 152, 14 v, Firenze - Biblioteca Medicea Laurenziana</w:t>
      </w:r>
    </w:p>
    <w:p w:rsidR="00C66C0D" w:rsidRDefault="00C66C0D" w:rsidP="00C66C0D">
      <w:pPr>
        <w:pStyle w:val="Paragrafoelenco"/>
        <w:numPr>
          <w:ilvl w:val="0"/>
          <w:numId w:val="1"/>
        </w:numPr>
      </w:pPr>
      <w:r>
        <w:t>Strozzi 152, 15 v, Firenze - Biblioteca Medicea Laurenziana</w:t>
      </w:r>
    </w:p>
    <w:p w:rsidR="00C66C0D" w:rsidRDefault="00C66C0D" w:rsidP="00C66C0D">
      <w:pPr>
        <w:pStyle w:val="Paragrafoelenco"/>
        <w:numPr>
          <w:ilvl w:val="0"/>
          <w:numId w:val="1"/>
        </w:numPr>
      </w:pPr>
      <w:r>
        <w:t>Strozzi 152, 16 v, Firenze - Biblioteca Medicea Laurenziana</w:t>
      </w:r>
    </w:p>
    <w:p w:rsidR="00AA6D5D" w:rsidRPr="00AA6D5D" w:rsidRDefault="00AA6D5D" w:rsidP="00AA6D5D">
      <w:pPr>
        <w:pStyle w:val="Paragrafoelenco"/>
        <w:numPr>
          <w:ilvl w:val="0"/>
          <w:numId w:val="1"/>
        </w:numPr>
      </w:pPr>
      <w:r w:rsidRPr="00AA6D5D">
        <w:t>Palatino 313, 44 v, Firenze - Biblioteca Nazionale Centrale</w:t>
      </w:r>
    </w:p>
    <w:p w:rsidR="00AA6D5D" w:rsidRPr="00AA6D5D" w:rsidRDefault="00AA6D5D" w:rsidP="00AA6D5D">
      <w:pPr>
        <w:pStyle w:val="Paragrafoelenco"/>
        <w:numPr>
          <w:ilvl w:val="0"/>
          <w:numId w:val="1"/>
        </w:numPr>
      </w:pPr>
      <w:r w:rsidRPr="00AA6D5D">
        <w:t>Strozzi 152, 17r, Firenze - Biblioteca Medicea Laurenziana</w:t>
      </w:r>
    </w:p>
    <w:p w:rsidR="00AA6D5D" w:rsidRPr="00AA6D5D" w:rsidRDefault="00AA6D5D" w:rsidP="00AA6D5D">
      <w:pPr>
        <w:pStyle w:val="Paragrafoelenco"/>
        <w:numPr>
          <w:ilvl w:val="0"/>
          <w:numId w:val="1"/>
        </w:numPr>
      </w:pPr>
      <w:r w:rsidRPr="00AA6D5D">
        <w:t>Palatino 313, 47 r, Firenze - Biblioteca Nazionale Centrale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17 v,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18 r, Firenze - Biblioteca Medicea Laurenziana</w:t>
      </w:r>
    </w:p>
    <w:p w:rsidR="00AA6D5D" w:rsidRPr="00AA6D5D" w:rsidRDefault="00AA6D5D" w:rsidP="00AA6D5D">
      <w:pPr>
        <w:pStyle w:val="Paragrafoelenco"/>
        <w:numPr>
          <w:ilvl w:val="0"/>
          <w:numId w:val="1"/>
        </w:numPr>
      </w:pPr>
      <w:r w:rsidRPr="00AA6D5D">
        <w:t>Palatino 313, 49 r, Firenze - Biblioteca Nazionale Centrale</w:t>
      </w:r>
    </w:p>
    <w:p w:rsidR="00AA6D5D" w:rsidRPr="00AA6D5D" w:rsidRDefault="00AA6D5D" w:rsidP="00AA6D5D">
      <w:pPr>
        <w:pStyle w:val="Paragrafoelenco"/>
        <w:numPr>
          <w:ilvl w:val="0"/>
          <w:numId w:val="1"/>
        </w:numPr>
      </w:pPr>
      <w:r w:rsidRPr="00AA6D5D">
        <w:t>Strozzi 152, 19 v,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Ms. 32, f. 1 7v, Imola - Biblioteca Comunale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Ms. 32, f. 1 9r, Imola - Biblioteca Comunale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20 v,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22 v, Firenze - Biblioteca Medicea Laurenziana</w:t>
      </w:r>
    </w:p>
    <w:p w:rsidR="00AA6D5D" w:rsidRPr="00AA6D5D" w:rsidRDefault="00AA6D5D" w:rsidP="00AA6D5D">
      <w:pPr>
        <w:pStyle w:val="Paragrafoelenco"/>
        <w:numPr>
          <w:ilvl w:val="0"/>
          <w:numId w:val="1"/>
        </w:numPr>
      </w:pPr>
      <w:r w:rsidRPr="00AA6D5D">
        <w:t>Ms. 32, f. 21 v, Imola - Biblioteca Comunale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24 r,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25 r,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26 r,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26 v,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27 r,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27 v, Firenze - Biblioteca Medicea Laurenziana</w:t>
      </w:r>
    </w:p>
    <w:p w:rsidR="00AA6D5D" w:rsidRDefault="00AA6D5D" w:rsidP="00AA6D5D">
      <w:pPr>
        <w:pStyle w:val="Paragrafoelenco"/>
        <w:numPr>
          <w:ilvl w:val="0"/>
          <w:numId w:val="1"/>
        </w:numPr>
      </w:pPr>
      <w:r>
        <w:t>Strozzi 152, 29 v, Firenze - Biblioteca Medicea Laurenziana</w:t>
      </w:r>
    </w:p>
    <w:p w:rsidR="001332FA" w:rsidRDefault="00AA6D5D" w:rsidP="00AA6D5D">
      <w:pPr>
        <w:pStyle w:val="Paragrafoelenco"/>
        <w:numPr>
          <w:ilvl w:val="0"/>
          <w:numId w:val="1"/>
        </w:numPr>
      </w:pPr>
      <w:r>
        <w:t>Strozzi 152, 30 r, Firenze - Biblioteca Medicea Laurenziana</w:t>
      </w:r>
    </w:p>
    <w:sectPr w:rsidR="00133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1019F"/>
    <w:multiLevelType w:val="hybridMultilevel"/>
    <w:tmpl w:val="CAF6D9AE"/>
    <w:lvl w:ilvl="0" w:tplc="B3D2F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7"/>
    <w:rsid w:val="00105452"/>
    <w:rsid w:val="001332FA"/>
    <w:rsid w:val="002D01B7"/>
    <w:rsid w:val="005013E8"/>
    <w:rsid w:val="005A6847"/>
    <w:rsid w:val="005C6207"/>
    <w:rsid w:val="009771B1"/>
    <w:rsid w:val="00AA6D5D"/>
    <w:rsid w:val="00AC7AF2"/>
    <w:rsid w:val="00C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2CFE-FA7B-48FA-95CB-DF0C62C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2016-12-10T08:33:00Z</dcterms:created>
  <dcterms:modified xsi:type="dcterms:W3CDTF">2016-12-10T09:12:00Z</dcterms:modified>
</cp:coreProperties>
</file>